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6257A6" w:rsidRDefault="003B56C6" w:rsidP="00B20D16">
      <w:pPr>
        <w:tabs>
          <w:tab w:val="left" w:pos="1410"/>
        </w:tabs>
        <w:suppressAutoHyphens/>
        <w:jc w:val="center"/>
      </w:pPr>
      <w:r w:rsidRPr="006257A6">
        <w:rPr>
          <w:b/>
          <w:sz w:val="28"/>
          <w:szCs w:val="28"/>
        </w:rPr>
        <w:t>Педагогический (научно-педагогический) состав ГАПОУ АО «Архангельский политехнический техникум»</w:t>
      </w:r>
    </w:p>
    <w:p w:rsidR="00A04646" w:rsidRPr="00B20D16" w:rsidRDefault="00B20D16" w:rsidP="00B20D16">
      <w:pPr>
        <w:pStyle w:val="af4"/>
        <w:tabs>
          <w:tab w:val="left" w:pos="1410"/>
        </w:tabs>
        <w:jc w:val="center"/>
        <w:rPr>
          <w:b/>
          <w:sz w:val="28"/>
          <w:szCs w:val="28"/>
        </w:rPr>
      </w:pPr>
      <w:r w:rsidRPr="00B20D16">
        <w:rPr>
          <w:b/>
          <w:sz w:val="28"/>
          <w:szCs w:val="28"/>
        </w:rPr>
        <w:t>103643 Пекарь</w:t>
      </w:r>
    </w:p>
    <w:p w:rsidR="00A04646" w:rsidRPr="006257A6" w:rsidRDefault="00A04646">
      <w:pPr>
        <w:pStyle w:val="af4"/>
        <w:tabs>
          <w:tab w:val="left" w:pos="1410"/>
        </w:tabs>
        <w:rPr>
          <w:b/>
          <w:color w:val="FF0000"/>
          <w:sz w:val="32"/>
          <w:szCs w:val="32"/>
        </w:rPr>
      </w:pP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6257A6" w:rsidTr="007B223F">
        <w:tc>
          <w:tcPr>
            <w:tcW w:w="816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3B56C6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3B56C6">
              <w:rPr>
                <w:b/>
                <w:sz w:val="14"/>
                <w:szCs w:val="14"/>
              </w:rPr>
              <w:t>/</w:t>
            </w:r>
            <w:proofErr w:type="spellStart"/>
            <w:r w:rsidRPr="003B56C6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3B56C6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3B56C6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3B56C6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3B56C6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1858B9" w:rsidRPr="006257A6" w:rsidTr="007B223F">
        <w:trPr>
          <w:trHeight w:val="438"/>
        </w:trPr>
        <w:tc>
          <w:tcPr>
            <w:tcW w:w="816" w:type="dxa"/>
            <w:tcBorders>
              <w:top w:val="nil"/>
            </w:tcBorders>
            <w:shd w:val="clear" w:color="auto" w:fill="auto"/>
          </w:tcPr>
          <w:p w:rsidR="001858B9" w:rsidRPr="005B1461" w:rsidRDefault="001858B9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1858B9" w:rsidRDefault="001858B9" w:rsidP="00890E1C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Андреева</w:t>
            </w:r>
          </w:p>
          <w:p w:rsidR="001858B9" w:rsidRDefault="001858B9" w:rsidP="00890E1C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Олеся</w:t>
            </w:r>
          </w:p>
          <w:p w:rsidR="001858B9" w:rsidRDefault="001858B9" w:rsidP="00890E1C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1858B9" w:rsidRDefault="001858B9" w:rsidP="00890E1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1858B9" w:rsidRPr="001858B9" w:rsidRDefault="001858B9" w:rsidP="00B20D16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858B9">
              <w:rPr>
                <w:sz w:val="14"/>
                <w:szCs w:val="14"/>
              </w:rPr>
              <w:t>Основы санитарии и гигиены в пищевом производстве</w:t>
            </w:r>
          </w:p>
          <w:p w:rsidR="001858B9" w:rsidRPr="001858B9" w:rsidRDefault="001858B9" w:rsidP="00B20D16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858B9">
              <w:rPr>
                <w:sz w:val="14"/>
                <w:szCs w:val="14"/>
              </w:rPr>
              <w:t>Основы товароведения пищевых продуктов</w:t>
            </w:r>
          </w:p>
          <w:p w:rsidR="001858B9" w:rsidRPr="001858B9" w:rsidRDefault="001858B9" w:rsidP="00B20D16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858B9">
              <w:rPr>
                <w:sz w:val="14"/>
                <w:szCs w:val="14"/>
              </w:rPr>
              <w:t>Техническое оснащение рабочего места пекаря</w:t>
            </w:r>
          </w:p>
          <w:p w:rsidR="001858B9" w:rsidRPr="001858B9" w:rsidRDefault="001858B9" w:rsidP="00B20D16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858B9">
              <w:rPr>
                <w:sz w:val="14"/>
                <w:szCs w:val="14"/>
              </w:rPr>
              <w:t>Основы экономики предприятий общественного питания</w:t>
            </w:r>
          </w:p>
          <w:p w:rsidR="001858B9" w:rsidRPr="001858B9" w:rsidRDefault="001858B9" w:rsidP="00B20D16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858B9">
              <w:rPr>
                <w:sz w:val="14"/>
                <w:szCs w:val="14"/>
              </w:rPr>
              <w:t>Технология производства хлеба</w:t>
            </w:r>
          </w:p>
          <w:p w:rsidR="001858B9" w:rsidRPr="001858B9" w:rsidRDefault="001858B9" w:rsidP="00B20D16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858B9">
              <w:rPr>
                <w:sz w:val="14"/>
                <w:szCs w:val="14"/>
              </w:rPr>
              <w:t>Учебная практика</w:t>
            </w:r>
          </w:p>
          <w:p w:rsidR="001858B9" w:rsidRPr="001858B9" w:rsidRDefault="001858B9" w:rsidP="00B20D16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858B9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1858B9" w:rsidRDefault="001858B9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среднее профессиональное,</w:t>
            </w:r>
          </w:p>
          <w:p w:rsidR="001858B9" w:rsidRDefault="001858B9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поварское и кондитерское дело     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1858B9" w:rsidRDefault="001858B9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1858B9" w:rsidRDefault="001858B9" w:rsidP="00890E1C">
            <w:pPr>
              <w:pStyle w:val="af4"/>
              <w:tabs>
                <w:tab w:val="left" w:pos="1410"/>
              </w:tabs>
              <w:ind w:left="0"/>
              <w:jc w:val="center"/>
            </w:pPr>
            <w:r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1858B9" w:rsidRDefault="001858B9" w:rsidP="00890E1C">
            <w:pPr>
              <w:tabs>
                <w:tab w:val="left" w:pos="1410"/>
              </w:tabs>
              <w:jc w:val="center"/>
            </w:pPr>
            <w:r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1858B9" w:rsidRDefault="001858B9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1858B9" w:rsidRDefault="001858B9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1858B9" w:rsidRDefault="001858B9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1 месяц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1858B9" w:rsidRPr="00D81DD3" w:rsidRDefault="001858B9" w:rsidP="001858B9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43.01.09 Повар, кондитер</w:t>
            </w:r>
          </w:p>
          <w:p w:rsidR="001858B9" w:rsidRPr="00D81DD3" w:rsidRDefault="001858B9" w:rsidP="001858B9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43.02.12 Поварское и кондитерское дело</w:t>
            </w:r>
          </w:p>
          <w:p w:rsidR="001858B9" w:rsidRDefault="001858B9" w:rsidP="00890E1C">
            <w:pPr>
              <w:jc w:val="both"/>
              <w:rPr>
                <w:sz w:val="14"/>
                <w:szCs w:val="14"/>
              </w:rPr>
            </w:pPr>
            <w:r w:rsidRPr="001411C0">
              <w:rPr>
                <w:sz w:val="14"/>
                <w:szCs w:val="14"/>
              </w:rPr>
              <w:t>103643 Пекарь</w:t>
            </w:r>
          </w:p>
        </w:tc>
      </w:tr>
      <w:tr w:rsidR="00890E1C" w:rsidRPr="006257A6" w:rsidTr="007B223F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90E1C" w:rsidRPr="001411C0" w:rsidRDefault="00890E1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90E1C" w:rsidRPr="001411C0" w:rsidRDefault="00890E1C">
            <w:pPr>
              <w:jc w:val="center"/>
              <w:rPr>
                <w:sz w:val="14"/>
                <w:szCs w:val="14"/>
              </w:rPr>
            </w:pPr>
            <w:proofErr w:type="spellStart"/>
            <w:r w:rsidRPr="001411C0">
              <w:rPr>
                <w:sz w:val="14"/>
                <w:szCs w:val="14"/>
              </w:rPr>
              <w:t>Голосевич</w:t>
            </w:r>
            <w:proofErr w:type="spellEnd"/>
          </w:p>
          <w:p w:rsidR="00890E1C" w:rsidRPr="001411C0" w:rsidRDefault="00890E1C">
            <w:pPr>
              <w:jc w:val="center"/>
              <w:rPr>
                <w:sz w:val="14"/>
                <w:szCs w:val="14"/>
              </w:rPr>
            </w:pPr>
            <w:r w:rsidRPr="001411C0">
              <w:rPr>
                <w:sz w:val="14"/>
                <w:szCs w:val="14"/>
              </w:rPr>
              <w:t>Татьяна 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90E1C" w:rsidRPr="001411C0" w:rsidRDefault="00890E1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411C0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90E1C" w:rsidRPr="001411C0" w:rsidRDefault="00890E1C" w:rsidP="00B20D1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411C0">
              <w:rPr>
                <w:sz w:val="14"/>
                <w:szCs w:val="14"/>
              </w:rPr>
              <w:t>Основы математических расчетов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90E1C" w:rsidRPr="001411C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411C0">
              <w:rPr>
                <w:sz w:val="14"/>
                <w:szCs w:val="14"/>
              </w:rPr>
              <w:t>Высшее</w:t>
            </w:r>
            <w:proofErr w:type="gramEnd"/>
            <w:r w:rsidRPr="001411C0">
              <w:rPr>
                <w:sz w:val="14"/>
                <w:szCs w:val="14"/>
              </w:rPr>
              <w:t>, учитель  математики и вычислительной техники</w:t>
            </w:r>
          </w:p>
          <w:p w:rsidR="00890E1C" w:rsidRPr="001411C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411C0">
              <w:rPr>
                <w:sz w:val="14"/>
                <w:szCs w:val="14"/>
              </w:rPr>
              <w:t>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90E1C" w:rsidRPr="001411C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411C0">
              <w:rPr>
                <w:sz w:val="14"/>
                <w:szCs w:val="14"/>
              </w:rPr>
              <w:t>высшая квалификационная категория</w:t>
            </w:r>
          </w:p>
          <w:p w:rsidR="00890E1C" w:rsidRPr="001411C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90E1C" w:rsidRPr="001411C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90E1C" w:rsidRPr="001411C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411C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90E1C" w:rsidRPr="001411C0" w:rsidRDefault="00890E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411C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890E1C" w:rsidRPr="001411C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411C0">
              <w:rPr>
                <w:sz w:val="14"/>
                <w:szCs w:val="14"/>
                <w:highlight w:val="white"/>
              </w:rPr>
              <w:t>ФГБОУ "Всероссийский детский центр "Смена""</w:t>
            </w:r>
            <w:r w:rsidRPr="001411C0">
              <w:rPr>
                <w:sz w:val="14"/>
                <w:szCs w:val="14"/>
              </w:rPr>
              <w:t xml:space="preserve">                       Организация воспитательной работы в образовательных организациях системы СПО</w:t>
            </w:r>
          </w:p>
          <w:p w:rsidR="00890E1C" w:rsidRPr="001411C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411C0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r w:rsidRPr="001411C0">
              <w:t xml:space="preserve">                    </w:t>
            </w:r>
            <w:r w:rsidRPr="001411C0">
              <w:rPr>
                <w:sz w:val="14"/>
                <w:szCs w:val="14"/>
              </w:rPr>
              <w:t xml:space="preserve"> 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890E1C" w:rsidRPr="001411C0" w:rsidRDefault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90E1C" w:rsidRPr="001411C0" w:rsidRDefault="00890E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411C0">
              <w:rPr>
                <w:sz w:val="14"/>
                <w:szCs w:val="14"/>
              </w:rPr>
              <w:t>30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90E1C" w:rsidRPr="001411C0" w:rsidRDefault="00890E1C">
            <w:pPr>
              <w:jc w:val="both"/>
              <w:rPr>
                <w:sz w:val="14"/>
                <w:szCs w:val="14"/>
              </w:rPr>
            </w:pPr>
            <w:r w:rsidRPr="001411C0">
              <w:rPr>
                <w:sz w:val="14"/>
                <w:szCs w:val="14"/>
              </w:rPr>
              <w:t>43.02.15 Поварское и кондитерское дело</w:t>
            </w:r>
          </w:p>
          <w:p w:rsidR="00890E1C" w:rsidRPr="001411C0" w:rsidRDefault="00890E1C">
            <w:pPr>
              <w:jc w:val="both"/>
              <w:rPr>
                <w:sz w:val="14"/>
                <w:szCs w:val="14"/>
              </w:rPr>
            </w:pPr>
            <w:r w:rsidRPr="001411C0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90E1C" w:rsidRPr="001411C0" w:rsidRDefault="00890E1C">
            <w:pPr>
              <w:jc w:val="both"/>
              <w:rPr>
                <w:sz w:val="14"/>
                <w:szCs w:val="14"/>
              </w:rPr>
            </w:pPr>
            <w:r w:rsidRPr="001411C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90E1C" w:rsidRPr="001411C0" w:rsidRDefault="00890E1C">
            <w:pPr>
              <w:jc w:val="both"/>
              <w:rPr>
                <w:sz w:val="14"/>
                <w:szCs w:val="14"/>
              </w:rPr>
            </w:pPr>
            <w:r w:rsidRPr="001411C0">
              <w:rPr>
                <w:sz w:val="14"/>
                <w:szCs w:val="14"/>
              </w:rPr>
              <w:t>43.01.09 Повар, кондитер</w:t>
            </w:r>
          </w:p>
          <w:p w:rsidR="00890E1C" w:rsidRPr="001411C0" w:rsidRDefault="00890E1C">
            <w:pPr>
              <w:jc w:val="both"/>
              <w:rPr>
                <w:sz w:val="14"/>
                <w:szCs w:val="14"/>
              </w:rPr>
            </w:pPr>
            <w:r w:rsidRPr="001411C0">
              <w:rPr>
                <w:sz w:val="14"/>
                <w:szCs w:val="14"/>
              </w:rPr>
              <w:t>103643 Пекарь</w:t>
            </w:r>
          </w:p>
        </w:tc>
      </w:tr>
    </w:tbl>
    <w:p w:rsidR="00A04646" w:rsidRPr="006257A6" w:rsidRDefault="00A04646">
      <w:pPr>
        <w:jc w:val="center"/>
        <w:rPr>
          <w:color w:val="FF0000"/>
        </w:rPr>
      </w:pPr>
    </w:p>
    <w:p w:rsidR="00A04646" w:rsidRPr="006257A6" w:rsidRDefault="00A04646">
      <w:pPr>
        <w:jc w:val="center"/>
        <w:rPr>
          <w:color w:val="FF0000"/>
        </w:rPr>
      </w:pPr>
    </w:p>
    <w:p w:rsidR="00A04646" w:rsidRPr="006257A6" w:rsidRDefault="00A04646">
      <w:pPr>
        <w:jc w:val="center"/>
        <w:rPr>
          <w:color w:val="FF0000"/>
        </w:rPr>
      </w:pPr>
    </w:p>
    <w:p w:rsidR="00A04646" w:rsidRPr="006257A6" w:rsidRDefault="003B56C6">
      <w:pPr>
        <w:rPr>
          <w:color w:val="FF0000"/>
        </w:rPr>
      </w:pPr>
      <w:r w:rsidRPr="006257A6">
        <w:rPr>
          <w:color w:val="FF0000"/>
        </w:rPr>
        <w:t xml:space="preserve">                                                                             </w:t>
      </w:r>
    </w:p>
    <w:sectPr w:rsidR="00A04646" w:rsidRPr="006257A6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FD5" w:rsidRDefault="00DD5FD5" w:rsidP="00A04646">
      <w:r>
        <w:separator/>
      </w:r>
    </w:p>
  </w:endnote>
  <w:endnote w:type="continuationSeparator" w:id="0">
    <w:p w:rsidR="00DD5FD5" w:rsidRDefault="00DD5FD5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FD5" w:rsidRDefault="00DD5FD5" w:rsidP="00A04646">
      <w:r>
        <w:separator/>
      </w:r>
    </w:p>
  </w:footnote>
  <w:footnote w:type="continuationSeparator" w:id="0">
    <w:p w:rsidR="00DD5FD5" w:rsidRDefault="00DD5FD5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890E1C" w:rsidRDefault="008234EF">
        <w:pPr>
          <w:pStyle w:val="Header"/>
          <w:jc w:val="center"/>
        </w:pPr>
        <w:fldSimple w:instr="PAGE">
          <w:r w:rsidR="00B20D16">
            <w:rPr>
              <w:noProof/>
            </w:rPr>
            <w:t>29</w:t>
          </w:r>
        </w:fldSimple>
      </w:p>
    </w:sdtContent>
  </w:sdt>
  <w:p w:rsidR="00890E1C" w:rsidRDefault="00890E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025D7"/>
    <w:rsid w:val="00020523"/>
    <w:rsid w:val="00072133"/>
    <w:rsid w:val="00076556"/>
    <w:rsid w:val="0010100D"/>
    <w:rsid w:val="001411C0"/>
    <w:rsid w:val="00155196"/>
    <w:rsid w:val="001858B9"/>
    <w:rsid w:val="001B5BC1"/>
    <w:rsid w:val="00274965"/>
    <w:rsid w:val="002E7241"/>
    <w:rsid w:val="003164CE"/>
    <w:rsid w:val="00332EC2"/>
    <w:rsid w:val="00373AC5"/>
    <w:rsid w:val="00382810"/>
    <w:rsid w:val="003B56C6"/>
    <w:rsid w:val="004C720B"/>
    <w:rsid w:val="00541404"/>
    <w:rsid w:val="005B1461"/>
    <w:rsid w:val="00617E80"/>
    <w:rsid w:val="006257A6"/>
    <w:rsid w:val="006E40D7"/>
    <w:rsid w:val="007556DA"/>
    <w:rsid w:val="007704AC"/>
    <w:rsid w:val="00787583"/>
    <w:rsid w:val="007B223F"/>
    <w:rsid w:val="00813A1F"/>
    <w:rsid w:val="008234EF"/>
    <w:rsid w:val="00857CC3"/>
    <w:rsid w:val="008760E6"/>
    <w:rsid w:val="00887AE0"/>
    <w:rsid w:val="00890E1C"/>
    <w:rsid w:val="00893F40"/>
    <w:rsid w:val="008F5033"/>
    <w:rsid w:val="009228FA"/>
    <w:rsid w:val="009303D9"/>
    <w:rsid w:val="00986638"/>
    <w:rsid w:val="009A77E8"/>
    <w:rsid w:val="009B3ECF"/>
    <w:rsid w:val="009B6BBF"/>
    <w:rsid w:val="009C19B7"/>
    <w:rsid w:val="009C5DBF"/>
    <w:rsid w:val="009E0DF6"/>
    <w:rsid w:val="00A04646"/>
    <w:rsid w:val="00B20D16"/>
    <w:rsid w:val="00B4319B"/>
    <w:rsid w:val="00B623EB"/>
    <w:rsid w:val="00B625E8"/>
    <w:rsid w:val="00BB6578"/>
    <w:rsid w:val="00C33F58"/>
    <w:rsid w:val="00D81DD3"/>
    <w:rsid w:val="00DD5FD5"/>
    <w:rsid w:val="00E26F30"/>
    <w:rsid w:val="00E565EB"/>
    <w:rsid w:val="00E7624E"/>
    <w:rsid w:val="00ED0C78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CAEA7-C177-4EF2-9AD0-DFEF50BBE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2</cp:revision>
  <cp:lastPrinted>2022-11-25T09:56:00Z</cp:lastPrinted>
  <dcterms:created xsi:type="dcterms:W3CDTF">2026-10-26T08:20:00Z</dcterms:created>
  <dcterms:modified xsi:type="dcterms:W3CDTF">2026-10-26T08:20:00Z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